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3CEB" w14:textId="77777777" w:rsidR="00647AE4" w:rsidRDefault="00647AE4" w:rsidP="00492A54">
      <w:pPr>
        <w:jc w:val="center"/>
        <w:rPr>
          <w:rFonts w:cs="Times New Roman"/>
          <w:sz w:val="24"/>
          <w:szCs w:val="24"/>
        </w:rPr>
      </w:pPr>
      <w:r w:rsidRPr="007F39DC">
        <w:rPr>
          <w:rFonts w:cs="ＭＳ 明朝" w:hint="eastAsia"/>
          <w:sz w:val="24"/>
          <w:szCs w:val="24"/>
        </w:rPr>
        <w:t>一般社団法人全日本かるた協会会員規程</w:t>
      </w:r>
    </w:p>
    <w:p w14:paraId="0E95B4C1" w14:textId="77777777" w:rsidR="00647AE4" w:rsidRDefault="00647AE4" w:rsidP="00492A54">
      <w:pPr>
        <w:jc w:val="center"/>
        <w:rPr>
          <w:rFonts w:cs="Times New Roman"/>
        </w:rPr>
      </w:pPr>
    </w:p>
    <w:p w14:paraId="2043F821"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（目　的）</w:t>
      </w:r>
    </w:p>
    <w:p w14:paraId="6A92BD50" w14:textId="77777777" w:rsidR="00647AE4" w:rsidRPr="00AB382E"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第１条　この規程</w:t>
      </w:r>
      <w:r>
        <w:rPr>
          <w:rFonts w:ascii="ＭＳ 明朝" w:hAnsi="ＭＳ 明朝" w:cs="ＭＳ 明朝" w:hint="eastAsia"/>
          <w:sz w:val="24"/>
          <w:szCs w:val="24"/>
        </w:rPr>
        <w:t>は、一般社団法人全日本かるた協会（以下「本協会」という。）の定款</w:t>
      </w:r>
      <w:r w:rsidRPr="00AB382E">
        <w:rPr>
          <w:rFonts w:ascii="ＭＳ 明朝" w:hAnsi="ＭＳ 明朝" w:cs="ＭＳ 明朝" w:hint="eastAsia"/>
          <w:sz w:val="24"/>
          <w:szCs w:val="24"/>
        </w:rPr>
        <w:t>に基づき、本協会の会員に関する規程を定めるものである。</w:t>
      </w:r>
    </w:p>
    <w:p w14:paraId="1A75902A" w14:textId="77777777" w:rsidR="00647AE4" w:rsidRDefault="00647AE4" w:rsidP="007C7087">
      <w:pPr>
        <w:rPr>
          <w:rFonts w:ascii="ＭＳ 明朝" w:cs="Times New Roman"/>
          <w:sz w:val="24"/>
          <w:szCs w:val="24"/>
        </w:rPr>
      </w:pPr>
    </w:p>
    <w:p w14:paraId="2B285687"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（入会の手続）</w:t>
      </w:r>
    </w:p>
    <w:p w14:paraId="74A45E79" w14:textId="03179CAC" w:rsidR="00194090" w:rsidRDefault="00647AE4" w:rsidP="003D4675">
      <w:pPr>
        <w:ind w:left="265" w:hangingChars="100" w:hanging="265"/>
        <w:rPr>
          <w:rFonts w:ascii="ＭＳ 明朝" w:hAnsi="ＭＳ 明朝" w:cs="ＭＳ 明朝"/>
          <w:sz w:val="24"/>
          <w:szCs w:val="24"/>
        </w:rPr>
      </w:pPr>
      <w:r w:rsidRPr="00AB382E">
        <w:rPr>
          <w:rFonts w:ascii="ＭＳ 明朝" w:hAnsi="ＭＳ 明朝" w:cs="ＭＳ 明朝" w:hint="eastAsia"/>
          <w:sz w:val="24"/>
          <w:szCs w:val="24"/>
        </w:rPr>
        <w:t>第２条　本協会の会員になろうとする者は、</w:t>
      </w:r>
      <w:r>
        <w:rPr>
          <w:rFonts w:ascii="ＭＳ 明朝" w:hAnsi="ＭＳ 明朝" w:cs="ＭＳ 明朝" w:hint="eastAsia"/>
          <w:sz w:val="24"/>
          <w:szCs w:val="24"/>
        </w:rPr>
        <w:t>所定の入会申込書に必要事項を記入し、直接または本協会に登録しているかるた会（以下「登録会」という）</w:t>
      </w:r>
      <w:r w:rsidRPr="00AB382E">
        <w:rPr>
          <w:rFonts w:ascii="ＭＳ 明朝" w:hAnsi="ＭＳ 明朝" w:cs="ＭＳ 明朝" w:hint="eastAsia"/>
          <w:sz w:val="24"/>
          <w:szCs w:val="24"/>
        </w:rPr>
        <w:t>を</w:t>
      </w:r>
      <w:r>
        <w:rPr>
          <w:rFonts w:ascii="ＭＳ 明朝" w:hAnsi="ＭＳ 明朝" w:cs="ＭＳ 明朝" w:hint="eastAsia"/>
          <w:sz w:val="24"/>
          <w:szCs w:val="24"/>
        </w:rPr>
        <w:t>通じ</w:t>
      </w:r>
      <w:r w:rsidRPr="00AB382E">
        <w:rPr>
          <w:rFonts w:ascii="ＭＳ 明朝" w:hAnsi="ＭＳ 明朝" w:cs="ＭＳ 明朝" w:hint="eastAsia"/>
          <w:sz w:val="24"/>
          <w:szCs w:val="24"/>
        </w:rPr>
        <w:t>て、</w:t>
      </w:r>
      <w:r w:rsidR="00194090">
        <w:rPr>
          <w:rFonts w:ascii="ＭＳ 明朝" w:hAnsi="ＭＳ 明朝" w:cs="ＭＳ 明朝" w:hint="eastAsia"/>
          <w:sz w:val="24"/>
          <w:szCs w:val="24"/>
        </w:rPr>
        <w:t>本協会に</w:t>
      </w:r>
      <w:r w:rsidRPr="00AB382E">
        <w:rPr>
          <w:rFonts w:ascii="ＭＳ 明朝" w:hAnsi="ＭＳ 明朝" w:cs="ＭＳ 明朝" w:hint="eastAsia"/>
          <w:sz w:val="24"/>
          <w:szCs w:val="24"/>
        </w:rPr>
        <w:t>提出しなければならない。</w:t>
      </w:r>
      <w:r w:rsidR="00194090" w:rsidRPr="00AB382E">
        <w:rPr>
          <w:rFonts w:ascii="ＭＳ 明朝" w:hAnsi="ＭＳ 明朝" w:cs="ＭＳ 明朝" w:hint="eastAsia"/>
          <w:sz w:val="24"/>
          <w:szCs w:val="24"/>
        </w:rPr>
        <w:t>入会申込書の様式は別表</w:t>
      </w:r>
      <w:r w:rsidR="00194090" w:rsidRPr="00AB382E">
        <w:rPr>
          <w:rFonts w:ascii="ＭＳ 明朝" w:hAnsi="ＭＳ 明朝" w:cs="ＭＳ 明朝"/>
          <w:sz w:val="24"/>
          <w:szCs w:val="24"/>
        </w:rPr>
        <w:t>1</w:t>
      </w:r>
      <w:r w:rsidR="00194090" w:rsidRPr="00AB382E">
        <w:rPr>
          <w:rFonts w:ascii="ＭＳ 明朝" w:hAnsi="ＭＳ 明朝" w:cs="ＭＳ 明朝" w:hint="eastAsia"/>
          <w:sz w:val="24"/>
          <w:szCs w:val="24"/>
        </w:rPr>
        <w:t>とする。</w:t>
      </w:r>
    </w:p>
    <w:p w14:paraId="7A83F55C" w14:textId="09039F41" w:rsidR="00541888" w:rsidRPr="00C72426" w:rsidRDefault="00896CDD" w:rsidP="00C72426">
      <w:pPr>
        <w:ind w:left="265" w:hangingChars="100" w:hanging="265"/>
        <w:rPr>
          <w:rFonts w:ascii="ＭＳ 明朝" w:cs="Times New Roman"/>
          <w:sz w:val="24"/>
          <w:szCs w:val="24"/>
        </w:rPr>
      </w:pPr>
      <w:r>
        <w:rPr>
          <w:rFonts w:ascii="ＭＳ 明朝" w:hAnsi="ＭＳ 明朝" w:cs="ＭＳ 明朝"/>
          <w:noProof/>
          <w:sz w:val="24"/>
          <w:szCs w:val="24"/>
        </w:rPr>
        <w:pict w14:anchorId="0F5FD5EA">
          <v:shapetype id="_x0000_t202" coordsize="21600,21600" o:spt="202" path="m,l,21600r21600,l21600,xe">
            <v:stroke joinstyle="miter"/>
            <v:path gradientshapeok="t" o:connecttype="rect"/>
          </v:shapetype>
          <v:shape id="_x0000_s1030" type="#_x0000_t202" style="position:absolute;left:0;text-align:left;margin-left:489.55pt;margin-top:0;width:32.75pt;height:24.6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weight="0">
            <v:textbox style="mso-next-textbox:#_x0000_s1030;mso-fit-shape-to-text:t">
              <w:txbxContent>
                <w:p w14:paraId="7A96A173" w14:textId="4E9277FA" w:rsidR="00C72426" w:rsidRDefault="00C72426" w:rsidP="00C72426">
                  <w:r>
                    <w:rPr>
                      <w:rFonts w:hint="eastAsia"/>
                    </w:rPr>
                    <w:t>△</w:t>
                  </w:r>
                  <w:r>
                    <w:rPr>
                      <w:rFonts w:hint="eastAsia"/>
                    </w:rPr>
                    <w:t>1</w:t>
                  </w:r>
                </w:p>
              </w:txbxContent>
            </v:textbox>
            <w10:wrap type="square"/>
          </v:shape>
        </w:pict>
      </w:r>
      <w:r w:rsidR="00C72426">
        <w:rPr>
          <w:rFonts w:ascii="ＭＳ 明朝" w:hAnsi="ＭＳ 明朝" w:cs="ＭＳ 明朝" w:hint="eastAsia"/>
          <w:sz w:val="24"/>
          <w:szCs w:val="24"/>
        </w:rPr>
        <w:t xml:space="preserve">２ </w:t>
      </w:r>
      <w:r w:rsidR="00C72426">
        <w:rPr>
          <w:rFonts w:ascii="ＭＳ 明朝" w:hAnsi="ＭＳ 明朝" w:cs="ＭＳ 明朝"/>
          <w:sz w:val="24"/>
          <w:szCs w:val="24"/>
        </w:rPr>
        <w:t xml:space="preserve"> </w:t>
      </w:r>
      <w:r w:rsidR="00C72426" w:rsidRPr="00C72426">
        <w:rPr>
          <w:rFonts w:ascii="ＭＳ 明朝" w:hAnsi="ＭＳ 明朝" w:cs="ＭＳ 明朝" w:hint="eastAsia"/>
          <w:sz w:val="24"/>
          <w:szCs w:val="24"/>
        </w:rPr>
        <w:t>段位取得と同時に本協会の会員になろうとする者は所定の段位申請書の提出をもって入会登録を行い、入会申込書の提出は不要とする。</w:t>
      </w:r>
    </w:p>
    <w:p w14:paraId="4CA9F7D1" w14:textId="77777777" w:rsidR="00C72426" w:rsidRPr="00810183" w:rsidRDefault="00C72426" w:rsidP="00194090">
      <w:pPr>
        <w:ind w:left="265" w:hangingChars="100" w:hanging="265"/>
        <w:rPr>
          <w:rFonts w:ascii="ＭＳ 明朝" w:cs="Times New Roman"/>
          <w:sz w:val="24"/>
          <w:szCs w:val="24"/>
        </w:rPr>
      </w:pPr>
    </w:p>
    <w:p w14:paraId="376E3A5C" w14:textId="77777777" w:rsidR="00647AE4" w:rsidRPr="00AB382E" w:rsidRDefault="00647AE4" w:rsidP="00FF7622">
      <w:pPr>
        <w:rPr>
          <w:rFonts w:ascii="ＭＳ 明朝" w:cs="Times New Roman"/>
          <w:sz w:val="24"/>
          <w:szCs w:val="24"/>
        </w:rPr>
      </w:pPr>
      <w:r w:rsidRPr="00AB382E">
        <w:rPr>
          <w:rFonts w:ascii="ＭＳ 明朝" w:hAnsi="ＭＳ 明朝" w:cs="ＭＳ 明朝" w:hint="eastAsia"/>
          <w:sz w:val="24"/>
          <w:szCs w:val="24"/>
        </w:rPr>
        <w:t>（</w:t>
      </w:r>
      <w:r>
        <w:rPr>
          <w:rFonts w:ascii="ＭＳ 明朝" w:hAnsi="ＭＳ 明朝" w:cs="ＭＳ 明朝" w:hint="eastAsia"/>
          <w:sz w:val="24"/>
          <w:szCs w:val="24"/>
        </w:rPr>
        <w:t>入会申込書記載事項</w:t>
      </w:r>
      <w:r w:rsidRPr="00AB382E">
        <w:rPr>
          <w:rFonts w:ascii="ＭＳ 明朝" w:hAnsi="ＭＳ 明朝" w:cs="ＭＳ 明朝" w:hint="eastAsia"/>
          <w:sz w:val="24"/>
          <w:szCs w:val="24"/>
        </w:rPr>
        <w:t>の変更）</w:t>
      </w:r>
    </w:p>
    <w:p w14:paraId="1AC1B88F" w14:textId="77777777" w:rsidR="00647AE4"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w:t>
      </w:r>
      <w:r>
        <w:rPr>
          <w:rFonts w:ascii="ＭＳ 明朝" w:hAnsi="ＭＳ 明朝" w:cs="ＭＳ 明朝" w:hint="eastAsia"/>
          <w:sz w:val="24"/>
          <w:szCs w:val="24"/>
        </w:rPr>
        <w:t>３</w:t>
      </w:r>
      <w:r w:rsidRPr="00AB382E">
        <w:rPr>
          <w:rFonts w:ascii="ＭＳ 明朝" w:hAnsi="ＭＳ 明朝" w:cs="ＭＳ 明朝" w:hint="eastAsia"/>
          <w:sz w:val="24"/>
          <w:szCs w:val="24"/>
        </w:rPr>
        <w:t>条　会員は</w:t>
      </w:r>
      <w:r>
        <w:rPr>
          <w:rFonts w:ascii="ＭＳ 明朝" w:hAnsi="ＭＳ 明朝" w:cs="ＭＳ 明朝" w:hint="eastAsia"/>
          <w:sz w:val="24"/>
          <w:szCs w:val="24"/>
        </w:rPr>
        <w:t>前条に定める入会申込書の記載事項に</w:t>
      </w:r>
      <w:r w:rsidRPr="00AB382E">
        <w:rPr>
          <w:rFonts w:ascii="ＭＳ 明朝" w:hAnsi="ＭＳ 明朝" w:cs="ＭＳ 明朝" w:hint="eastAsia"/>
          <w:sz w:val="24"/>
          <w:szCs w:val="24"/>
        </w:rPr>
        <w:t>変更</w:t>
      </w:r>
      <w:r>
        <w:rPr>
          <w:rFonts w:ascii="ＭＳ 明朝" w:hAnsi="ＭＳ 明朝" w:cs="ＭＳ 明朝" w:hint="eastAsia"/>
          <w:sz w:val="24"/>
          <w:szCs w:val="24"/>
        </w:rPr>
        <w:t>を生じた場合</w:t>
      </w:r>
      <w:r w:rsidRPr="00AB382E">
        <w:rPr>
          <w:rFonts w:ascii="ＭＳ 明朝" w:hAnsi="ＭＳ 明朝" w:cs="ＭＳ 明朝" w:hint="eastAsia"/>
          <w:sz w:val="24"/>
          <w:szCs w:val="24"/>
        </w:rPr>
        <w:t>は、</w:t>
      </w:r>
      <w:r>
        <w:rPr>
          <w:rFonts w:ascii="ＭＳ 明朝" w:hAnsi="ＭＳ 明朝" w:cs="ＭＳ 明朝" w:hint="eastAsia"/>
          <w:sz w:val="24"/>
          <w:szCs w:val="24"/>
        </w:rPr>
        <w:t>速やかに</w:t>
      </w:r>
      <w:r w:rsidRPr="00AB382E">
        <w:rPr>
          <w:rFonts w:ascii="ＭＳ 明朝" w:hAnsi="ＭＳ 明朝" w:cs="ＭＳ 明朝" w:hint="eastAsia"/>
          <w:sz w:val="24"/>
          <w:szCs w:val="24"/>
        </w:rPr>
        <w:t>、直接又は</w:t>
      </w:r>
      <w:r>
        <w:rPr>
          <w:rFonts w:ascii="ＭＳ 明朝" w:hAnsi="ＭＳ 明朝" w:cs="ＭＳ 明朝" w:hint="eastAsia"/>
          <w:sz w:val="24"/>
          <w:szCs w:val="24"/>
        </w:rPr>
        <w:t>登録</w:t>
      </w:r>
      <w:r w:rsidRPr="00AB382E">
        <w:rPr>
          <w:rFonts w:ascii="ＭＳ 明朝" w:hAnsi="ＭＳ 明朝" w:cs="ＭＳ 明朝" w:hint="eastAsia"/>
          <w:sz w:val="24"/>
          <w:szCs w:val="24"/>
        </w:rPr>
        <w:t>会を</w:t>
      </w:r>
      <w:r>
        <w:rPr>
          <w:rFonts w:ascii="ＭＳ 明朝" w:hAnsi="ＭＳ 明朝" w:cs="ＭＳ 明朝" w:hint="eastAsia"/>
          <w:sz w:val="24"/>
          <w:szCs w:val="24"/>
        </w:rPr>
        <w:t>通じ</w:t>
      </w:r>
      <w:r w:rsidRPr="00AB382E">
        <w:rPr>
          <w:rFonts w:ascii="ＭＳ 明朝" w:hAnsi="ＭＳ 明朝" w:cs="ＭＳ 明朝" w:hint="eastAsia"/>
          <w:sz w:val="24"/>
          <w:szCs w:val="24"/>
        </w:rPr>
        <w:t>て</w:t>
      </w:r>
      <w:r>
        <w:rPr>
          <w:rFonts w:ascii="ＭＳ 明朝" w:hAnsi="ＭＳ 明朝" w:cs="ＭＳ 明朝" w:hint="eastAsia"/>
          <w:sz w:val="24"/>
          <w:szCs w:val="24"/>
        </w:rPr>
        <w:t>変更届を提出しなければならない</w:t>
      </w:r>
      <w:r w:rsidRPr="00AB382E">
        <w:rPr>
          <w:rFonts w:ascii="ＭＳ 明朝" w:hAnsi="ＭＳ 明朝" w:cs="ＭＳ 明朝" w:hint="eastAsia"/>
          <w:sz w:val="24"/>
          <w:szCs w:val="24"/>
        </w:rPr>
        <w:t>。変更届の様式は別表２とする。</w:t>
      </w:r>
    </w:p>
    <w:p w14:paraId="5030F8CF" w14:textId="6B013E94" w:rsidR="00C72426" w:rsidRPr="00C72426" w:rsidRDefault="00896CDD" w:rsidP="00C72426">
      <w:pPr>
        <w:ind w:left="265" w:hangingChars="100" w:hanging="265"/>
        <w:jc w:val="left"/>
        <w:rPr>
          <w:rFonts w:ascii="ＭＳ 明朝" w:hAnsi="ＭＳ 明朝" w:cs="ＭＳ 明朝"/>
          <w:sz w:val="24"/>
          <w:szCs w:val="24"/>
        </w:rPr>
      </w:pPr>
      <w:r>
        <w:rPr>
          <w:rFonts w:ascii="ＭＳ 明朝" w:hAnsi="ＭＳ 明朝" w:cs="ＭＳ 明朝"/>
          <w:noProof/>
          <w:sz w:val="24"/>
          <w:szCs w:val="24"/>
        </w:rPr>
        <w:pict w14:anchorId="0F5FD5EA">
          <v:shape id="_x0000_s1031" type="#_x0000_t202" style="position:absolute;left:0;text-align:left;margin-left:492.7pt;margin-top:20.7pt;width:32.75pt;height:24.6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weight="0">
            <v:textbox style="mso-next-textbox:#_x0000_s1031;mso-fit-shape-to-text:t">
              <w:txbxContent>
                <w:p w14:paraId="28390602" w14:textId="77777777" w:rsidR="00C72426" w:rsidRDefault="00C72426" w:rsidP="00C72426">
                  <w:r>
                    <w:rPr>
                      <w:rFonts w:hint="eastAsia"/>
                    </w:rPr>
                    <w:t>△</w:t>
                  </w:r>
                  <w:r>
                    <w:rPr>
                      <w:rFonts w:hint="eastAsia"/>
                    </w:rPr>
                    <w:t>1</w:t>
                  </w:r>
                </w:p>
              </w:txbxContent>
            </v:textbox>
            <w10:wrap type="square"/>
          </v:shape>
        </w:pict>
      </w:r>
      <w:r w:rsidR="00C72426">
        <w:rPr>
          <w:rFonts w:ascii="ＭＳ 明朝" w:hAnsi="ＭＳ 明朝" w:cs="ＭＳ 明朝" w:hint="eastAsia"/>
          <w:sz w:val="24"/>
          <w:szCs w:val="24"/>
        </w:rPr>
        <w:t xml:space="preserve">２　</w:t>
      </w:r>
      <w:r w:rsidR="00C72426" w:rsidRPr="00C72426">
        <w:rPr>
          <w:rFonts w:ascii="ＭＳ 明朝" w:hAnsi="ＭＳ 明朝" w:cs="ＭＳ 明朝" w:hint="eastAsia"/>
          <w:sz w:val="24"/>
          <w:szCs w:val="24"/>
        </w:rPr>
        <w:t>住所、電話番号の変更を段位申請と同時に行う場合は変更届の提出不要とする。</w:t>
      </w:r>
    </w:p>
    <w:p w14:paraId="14D21753" w14:textId="16AADD8F" w:rsidR="00647AE4" w:rsidRPr="00C72426" w:rsidRDefault="00C72426" w:rsidP="00C72426">
      <w:pPr>
        <w:ind w:left="265" w:hangingChars="100" w:hanging="265"/>
        <w:rPr>
          <w:rFonts w:ascii="ＭＳ 明朝" w:cs="Times New Roman"/>
          <w:sz w:val="24"/>
          <w:szCs w:val="24"/>
        </w:rPr>
      </w:pPr>
      <w:r>
        <w:rPr>
          <w:rFonts w:ascii="ＭＳ 明朝" w:hAnsi="ＭＳ 明朝" w:cs="ＭＳ 明朝" w:hint="eastAsia"/>
          <w:sz w:val="24"/>
          <w:szCs w:val="24"/>
        </w:rPr>
        <w:t xml:space="preserve">３　</w:t>
      </w:r>
      <w:r w:rsidRPr="00C72426">
        <w:rPr>
          <w:rFonts w:ascii="ＭＳ 明朝" w:hAnsi="ＭＳ 明朝" w:cs="ＭＳ 明朝" w:hint="eastAsia"/>
          <w:sz w:val="24"/>
          <w:szCs w:val="24"/>
        </w:rPr>
        <w:t>所属先登録会を変更する場合は、旧所属会からの退会届及び新所属会からの入会届を提出しなければならない。</w:t>
      </w:r>
    </w:p>
    <w:p w14:paraId="0FEE26A8" w14:textId="77777777" w:rsidR="00C72426" w:rsidRPr="00C72426" w:rsidRDefault="00C72426" w:rsidP="003D4675">
      <w:pPr>
        <w:ind w:left="265" w:hangingChars="100" w:hanging="265"/>
        <w:rPr>
          <w:rFonts w:ascii="ＭＳ 明朝" w:cs="Times New Roman"/>
          <w:sz w:val="24"/>
          <w:szCs w:val="24"/>
        </w:rPr>
      </w:pPr>
    </w:p>
    <w:p w14:paraId="5AD588AB" w14:textId="48E93B8A" w:rsidR="00647AE4" w:rsidRPr="00AB382E" w:rsidRDefault="00647AE4" w:rsidP="00CA7B37">
      <w:pPr>
        <w:rPr>
          <w:rFonts w:ascii="ＭＳ 明朝" w:cs="Times New Roman"/>
          <w:sz w:val="24"/>
          <w:szCs w:val="24"/>
        </w:rPr>
      </w:pPr>
      <w:r>
        <w:rPr>
          <w:rFonts w:ascii="ＭＳ 明朝" w:hAnsi="ＭＳ 明朝" w:cs="ＭＳ 明朝" w:hint="eastAsia"/>
          <w:sz w:val="24"/>
          <w:szCs w:val="24"/>
        </w:rPr>
        <w:t>（入会金</w:t>
      </w:r>
      <w:r w:rsidRPr="00AB382E">
        <w:rPr>
          <w:rFonts w:ascii="ＭＳ 明朝" w:hAnsi="ＭＳ 明朝" w:cs="ＭＳ 明朝" w:hint="eastAsia"/>
          <w:sz w:val="24"/>
          <w:szCs w:val="24"/>
        </w:rPr>
        <w:t>）</w:t>
      </w:r>
    </w:p>
    <w:p w14:paraId="4CE8E6D4" w14:textId="77777777" w:rsidR="00647AE4" w:rsidRPr="007F39DC" w:rsidRDefault="00647AE4" w:rsidP="003D4675">
      <w:pPr>
        <w:ind w:left="265" w:hangingChars="100" w:hanging="265"/>
        <w:rPr>
          <w:rFonts w:ascii="ＭＳ 明朝" w:cs="Times New Roman"/>
          <w:sz w:val="24"/>
          <w:szCs w:val="24"/>
        </w:rPr>
      </w:pPr>
      <w:r w:rsidRPr="00AB382E">
        <w:rPr>
          <w:rFonts w:ascii="ＭＳ 明朝" w:hAnsi="ＭＳ 明朝" w:cs="ＭＳ 明朝" w:hint="eastAsia"/>
          <w:sz w:val="24"/>
          <w:szCs w:val="24"/>
        </w:rPr>
        <w:t>第</w:t>
      </w:r>
      <w:r>
        <w:rPr>
          <w:rFonts w:ascii="ＭＳ 明朝" w:hAnsi="ＭＳ 明朝" w:cs="ＭＳ 明朝" w:hint="eastAsia"/>
          <w:sz w:val="24"/>
          <w:szCs w:val="24"/>
        </w:rPr>
        <w:t>４</w:t>
      </w:r>
      <w:r w:rsidRPr="00AB382E">
        <w:rPr>
          <w:rFonts w:ascii="ＭＳ 明朝" w:hAnsi="ＭＳ 明朝" w:cs="ＭＳ 明朝" w:hint="eastAsia"/>
          <w:sz w:val="24"/>
          <w:szCs w:val="24"/>
        </w:rPr>
        <w:t xml:space="preserve">条　</w:t>
      </w:r>
      <w:r>
        <w:rPr>
          <w:rFonts w:ascii="ＭＳ 明朝" w:hAnsi="ＭＳ 明朝" w:cs="ＭＳ 明朝" w:hint="eastAsia"/>
          <w:sz w:val="24"/>
          <w:szCs w:val="24"/>
        </w:rPr>
        <w:t>定款第８</w:t>
      </w:r>
      <w:r w:rsidRPr="00AB382E">
        <w:rPr>
          <w:rFonts w:ascii="ＭＳ 明朝" w:hAnsi="ＭＳ 明朝" w:cs="ＭＳ 明朝" w:hint="eastAsia"/>
          <w:sz w:val="24"/>
          <w:szCs w:val="24"/>
        </w:rPr>
        <w:t>条</w:t>
      </w:r>
      <w:r>
        <w:rPr>
          <w:rFonts w:ascii="ＭＳ 明朝" w:hAnsi="ＭＳ 明朝" w:cs="ＭＳ 明朝" w:hint="eastAsia"/>
          <w:sz w:val="24"/>
          <w:szCs w:val="24"/>
        </w:rPr>
        <w:t>の</w:t>
      </w:r>
      <w:r w:rsidRPr="007F39DC">
        <w:rPr>
          <w:rFonts w:ascii="ＭＳ 明朝" w:hAnsi="ＭＳ 明朝" w:cs="ＭＳ 明朝" w:hint="eastAsia"/>
          <w:sz w:val="24"/>
          <w:szCs w:val="24"/>
        </w:rPr>
        <w:t>入会金は本協会に入会</w:t>
      </w:r>
      <w:r>
        <w:rPr>
          <w:rFonts w:ascii="ＭＳ 明朝" w:hAnsi="ＭＳ 明朝" w:cs="ＭＳ 明朝" w:hint="eastAsia"/>
          <w:sz w:val="24"/>
          <w:szCs w:val="24"/>
        </w:rPr>
        <w:t>する</w:t>
      </w:r>
      <w:r w:rsidRPr="007F39DC">
        <w:rPr>
          <w:rFonts w:ascii="ＭＳ 明朝" w:hAnsi="ＭＳ 明朝" w:cs="ＭＳ 明朝" w:hint="eastAsia"/>
          <w:sz w:val="24"/>
          <w:szCs w:val="24"/>
        </w:rPr>
        <w:t>時に納入するものとし、額は次のとおりとする。</w:t>
      </w:r>
    </w:p>
    <w:p w14:paraId="1DEC43A3" w14:textId="77777777" w:rsidR="00647AE4" w:rsidRPr="00745CF3" w:rsidRDefault="00647AE4" w:rsidP="003D4675">
      <w:pPr>
        <w:ind w:firstLineChars="100" w:firstLine="265"/>
        <w:rPr>
          <w:rFonts w:ascii="ＭＳ 明朝" w:cs="Times New Roman"/>
          <w:sz w:val="24"/>
          <w:szCs w:val="24"/>
        </w:rPr>
      </w:pPr>
      <w:r w:rsidRPr="007F39DC">
        <w:rPr>
          <w:rFonts w:ascii="ＭＳ 明朝" w:hAnsi="ＭＳ 明朝" w:cs="ＭＳ 明朝"/>
          <w:sz w:val="24"/>
          <w:szCs w:val="24"/>
        </w:rPr>
        <w:t>(1)</w:t>
      </w:r>
      <w:r w:rsidRPr="007F39DC">
        <w:rPr>
          <w:rFonts w:ascii="ＭＳ 明朝" w:hAnsi="ＭＳ 明朝" w:cs="ＭＳ 明朝" w:hint="eastAsia"/>
          <w:sz w:val="24"/>
          <w:szCs w:val="24"/>
        </w:rPr>
        <w:t xml:space="preserve">　</w:t>
      </w:r>
      <w:r w:rsidRPr="00745CF3">
        <w:rPr>
          <w:rFonts w:ascii="ＭＳ 明朝" w:hAnsi="ＭＳ 明朝" w:cs="ＭＳ 明朝" w:hint="eastAsia"/>
          <w:sz w:val="24"/>
          <w:szCs w:val="24"/>
        </w:rPr>
        <w:t xml:space="preserve">正会員及び准会員　　　　　　　</w:t>
      </w:r>
      <w:r w:rsidRPr="00745CF3">
        <w:rPr>
          <w:rFonts w:ascii="ＭＳ 明朝" w:hAnsi="ＭＳ 明朝" w:cs="ＭＳ 明朝"/>
          <w:sz w:val="24"/>
          <w:szCs w:val="24"/>
        </w:rPr>
        <w:t xml:space="preserve"> 2,000</w:t>
      </w:r>
      <w:r w:rsidRPr="00745CF3">
        <w:rPr>
          <w:rFonts w:ascii="ＭＳ 明朝" w:hAnsi="ＭＳ 明朝" w:cs="ＭＳ 明朝" w:hint="eastAsia"/>
          <w:sz w:val="24"/>
          <w:szCs w:val="24"/>
        </w:rPr>
        <w:t>円</w:t>
      </w:r>
    </w:p>
    <w:p w14:paraId="0BEB77EB"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(2)</w:t>
      </w:r>
      <w:r w:rsidRPr="00745CF3">
        <w:rPr>
          <w:rFonts w:ascii="ＭＳ 明朝" w:hAnsi="ＭＳ 明朝" w:cs="ＭＳ 明朝" w:hint="eastAsia"/>
          <w:sz w:val="24"/>
          <w:szCs w:val="24"/>
        </w:rPr>
        <w:t xml:space="preserve">　賛助会員及び名誉会員　　　　　　免除</w:t>
      </w:r>
    </w:p>
    <w:p w14:paraId="63643295" w14:textId="77777777" w:rsidR="00647AE4" w:rsidRPr="00745CF3" w:rsidRDefault="00647AE4" w:rsidP="006B29E9">
      <w:pPr>
        <w:rPr>
          <w:rFonts w:ascii="ＭＳ 明朝" w:cs="Times New Roman"/>
          <w:sz w:val="24"/>
          <w:szCs w:val="24"/>
        </w:rPr>
      </w:pPr>
      <w:r w:rsidRPr="00745CF3">
        <w:rPr>
          <w:rFonts w:ascii="ＭＳ 明朝" w:hAnsi="ＭＳ 明朝" w:cs="ＭＳ 明朝" w:hint="eastAsia"/>
          <w:sz w:val="24"/>
          <w:szCs w:val="24"/>
        </w:rPr>
        <w:t>２　前項にかかわらず、正会員及び准会員の入会金は、当分の間これを免除する。</w:t>
      </w:r>
    </w:p>
    <w:p w14:paraId="15F57185" w14:textId="77777777" w:rsidR="00647AE4" w:rsidRPr="00745CF3" w:rsidRDefault="00647AE4" w:rsidP="006B29E9">
      <w:pPr>
        <w:rPr>
          <w:rFonts w:ascii="ＭＳ 明朝" w:cs="Times New Roman"/>
          <w:sz w:val="24"/>
          <w:szCs w:val="24"/>
        </w:rPr>
      </w:pPr>
    </w:p>
    <w:p w14:paraId="0410CAAB" w14:textId="77777777" w:rsidR="00647AE4" w:rsidRPr="00745CF3" w:rsidRDefault="00647AE4" w:rsidP="00CA7B37">
      <w:pPr>
        <w:rPr>
          <w:rFonts w:ascii="ＭＳ 明朝" w:cs="Times New Roman"/>
          <w:sz w:val="24"/>
          <w:szCs w:val="24"/>
        </w:rPr>
      </w:pPr>
      <w:r w:rsidRPr="00745CF3">
        <w:rPr>
          <w:rFonts w:ascii="ＭＳ 明朝" w:hAnsi="ＭＳ 明朝" w:cs="ＭＳ 明朝" w:hint="eastAsia"/>
          <w:sz w:val="24"/>
          <w:szCs w:val="24"/>
        </w:rPr>
        <w:t>（会　費）</w:t>
      </w:r>
    </w:p>
    <w:p w14:paraId="133BC350" w14:textId="77777777" w:rsidR="00647AE4" w:rsidRPr="00745CF3" w:rsidRDefault="00647AE4" w:rsidP="003D4675">
      <w:pPr>
        <w:ind w:left="265" w:hangingChars="100" w:hanging="265"/>
        <w:rPr>
          <w:rFonts w:ascii="ＭＳ 明朝" w:cs="Times New Roman"/>
          <w:sz w:val="24"/>
          <w:szCs w:val="24"/>
        </w:rPr>
      </w:pPr>
      <w:r w:rsidRPr="00745CF3">
        <w:rPr>
          <w:rFonts w:ascii="ＭＳ 明朝" w:hAnsi="ＭＳ 明朝" w:cs="ＭＳ 明朝" w:hint="eastAsia"/>
          <w:sz w:val="24"/>
          <w:szCs w:val="24"/>
        </w:rPr>
        <w:t>第５条　定款第８条の会費は毎事業年度に</w:t>
      </w:r>
      <w:r w:rsidRPr="00745CF3">
        <w:rPr>
          <w:rFonts w:ascii="ＭＳ 明朝" w:hAnsi="ＭＳ 明朝" w:cs="ＭＳ 明朝"/>
          <w:sz w:val="24"/>
          <w:szCs w:val="24"/>
        </w:rPr>
        <w:t>1</w:t>
      </w:r>
      <w:r w:rsidRPr="00745CF3">
        <w:rPr>
          <w:rFonts w:ascii="ＭＳ 明朝" w:hAnsi="ＭＳ 明朝" w:cs="ＭＳ 明朝" w:hint="eastAsia"/>
          <w:sz w:val="24"/>
          <w:szCs w:val="24"/>
        </w:rPr>
        <w:t>回納入するものとし、額は次のとおりとする。</w:t>
      </w:r>
    </w:p>
    <w:p w14:paraId="76C08896"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(1)</w:t>
      </w:r>
      <w:r w:rsidRPr="00745CF3">
        <w:rPr>
          <w:rFonts w:ascii="ＭＳ 明朝" w:hAnsi="ＭＳ 明朝" w:cs="ＭＳ 明朝" w:hint="eastAsia"/>
          <w:sz w:val="24"/>
          <w:szCs w:val="24"/>
        </w:rPr>
        <w:t xml:space="preserve">　正会員　　　　　　　　　　　　</w:t>
      </w:r>
      <w:r w:rsidRPr="00745CF3">
        <w:rPr>
          <w:rFonts w:ascii="ＭＳ 明朝" w:hAnsi="ＭＳ 明朝" w:cs="ＭＳ 明朝"/>
          <w:sz w:val="24"/>
          <w:szCs w:val="24"/>
        </w:rPr>
        <w:t>10,000</w:t>
      </w:r>
      <w:r w:rsidRPr="00745CF3">
        <w:rPr>
          <w:rFonts w:ascii="ＭＳ 明朝" w:hAnsi="ＭＳ 明朝" w:cs="ＭＳ 明朝" w:hint="eastAsia"/>
          <w:sz w:val="24"/>
          <w:szCs w:val="24"/>
        </w:rPr>
        <w:t>円</w:t>
      </w:r>
    </w:p>
    <w:p w14:paraId="5344C8FE"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(2)</w:t>
      </w:r>
      <w:r w:rsidRPr="00745CF3">
        <w:rPr>
          <w:rFonts w:ascii="ＭＳ 明朝" w:hAnsi="ＭＳ 明朝" w:cs="ＭＳ 明朝" w:hint="eastAsia"/>
          <w:sz w:val="24"/>
          <w:szCs w:val="24"/>
        </w:rPr>
        <w:t xml:space="preserve">　准会員　　　　　　　　　　　　</w:t>
      </w:r>
      <w:r w:rsidRPr="00745CF3">
        <w:rPr>
          <w:rFonts w:ascii="ＭＳ 明朝" w:hAnsi="ＭＳ 明朝" w:cs="ＭＳ 明朝"/>
          <w:sz w:val="24"/>
          <w:szCs w:val="24"/>
        </w:rPr>
        <w:t xml:space="preserve"> 5,000</w:t>
      </w:r>
      <w:r w:rsidRPr="00745CF3">
        <w:rPr>
          <w:rFonts w:ascii="ＭＳ 明朝" w:hAnsi="ＭＳ 明朝" w:cs="ＭＳ 明朝" w:hint="eastAsia"/>
          <w:sz w:val="24"/>
          <w:szCs w:val="24"/>
        </w:rPr>
        <w:t>円</w:t>
      </w:r>
    </w:p>
    <w:p w14:paraId="10DFA4B3" w14:textId="6C05C0E2"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(3)</w:t>
      </w:r>
      <w:r w:rsidRPr="00745CF3">
        <w:rPr>
          <w:rFonts w:ascii="ＭＳ 明朝" w:hAnsi="ＭＳ 明朝" w:cs="ＭＳ 明朝" w:hint="eastAsia"/>
          <w:sz w:val="24"/>
          <w:szCs w:val="24"/>
        </w:rPr>
        <w:t xml:space="preserve">　個人である賛助会員　　　　　</w:t>
      </w:r>
      <w:r w:rsidRPr="00745CF3">
        <w:rPr>
          <w:rFonts w:ascii="ＭＳ 明朝" w:hAnsi="ＭＳ 明朝" w:cs="ＭＳ 明朝"/>
          <w:sz w:val="24"/>
          <w:szCs w:val="24"/>
        </w:rPr>
        <w:t xml:space="preserve">   3,000</w:t>
      </w:r>
      <w:r w:rsidRPr="00745CF3">
        <w:rPr>
          <w:rFonts w:ascii="ＭＳ 明朝" w:hAnsi="ＭＳ 明朝" w:cs="ＭＳ 明朝" w:hint="eastAsia"/>
          <w:sz w:val="24"/>
          <w:szCs w:val="24"/>
        </w:rPr>
        <w:t xml:space="preserve">円　</w:t>
      </w:r>
    </w:p>
    <w:p w14:paraId="6EBE1422" w14:textId="7BCC0249"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(4)</w:t>
      </w:r>
      <w:r w:rsidRPr="00745CF3">
        <w:rPr>
          <w:rFonts w:ascii="ＭＳ 明朝" w:hAnsi="ＭＳ 明朝" w:cs="ＭＳ 明朝" w:hint="eastAsia"/>
          <w:sz w:val="24"/>
          <w:szCs w:val="24"/>
        </w:rPr>
        <w:t xml:space="preserve">　団体である賛助会員　　　</w:t>
      </w:r>
      <w:r w:rsidRPr="00745CF3">
        <w:rPr>
          <w:rFonts w:ascii="ＭＳ 明朝" w:hAnsi="ＭＳ 明朝" w:cs="ＭＳ 明朝"/>
          <w:sz w:val="24"/>
          <w:szCs w:val="24"/>
        </w:rPr>
        <w:t xml:space="preserve">  </w:t>
      </w:r>
      <w:r w:rsidRPr="00745CF3">
        <w:rPr>
          <w:rFonts w:ascii="ＭＳ 明朝" w:hAnsi="ＭＳ 明朝" w:cs="ＭＳ 明朝" w:hint="eastAsia"/>
          <w:sz w:val="24"/>
          <w:szCs w:val="24"/>
        </w:rPr>
        <w:t xml:space="preserve">　　</w:t>
      </w:r>
      <w:r w:rsidRPr="00745CF3">
        <w:rPr>
          <w:rFonts w:ascii="ＭＳ 明朝" w:hAnsi="ＭＳ 明朝" w:cs="ＭＳ 明朝"/>
          <w:sz w:val="24"/>
          <w:szCs w:val="24"/>
        </w:rPr>
        <w:t>3</w:t>
      </w:r>
      <w:r w:rsidRPr="00745CF3">
        <w:rPr>
          <w:rFonts w:ascii="ＭＳ 明朝" w:cs="ＭＳ 明朝"/>
          <w:sz w:val="24"/>
          <w:szCs w:val="24"/>
        </w:rPr>
        <w:t>0,000</w:t>
      </w:r>
      <w:r w:rsidRPr="00745CF3">
        <w:rPr>
          <w:rFonts w:ascii="ＭＳ 明朝" w:hAnsi="ＭＳ 明朝" w:cs="ＭＳ 明朝" w:hint="eastAsia"/>
          <w:sz w:val="24"/>
          <w:szCs w:val="24"/>
        </w:rPr>
        <w:t>円</w:t>
      </w:r>
    </w:p>
    <w:p w14:paraId="0D174388" w14:textId="77777777" w:rsidR="00647AE4" w:rsidRPr="00745CF3" w:rsidRDefault="00647AE4" w:rsidP="003D4675">
      <w:pPr>
        <w:ind w:firstLineChars="100" w:firstLine="265"/>
        <w:rPr>
          <w:rFonts w:ascii="ＭＳ 明朝" w:cs="Times New Roman"/>
          <w:sz w:val="24"/>
          <w:szCs w:val="24"/>
        </w:rPr>
      </w:pPr>
      <w:r w:rsidRPr="00745CF3">
        <w:rPr>
          <w:rFonts w:ascii="ＭＳ 明朝" w:hAnsi="ＭＳ 明朝" w:cs="ＭＳ 明朝"/>
          <w:sz w:val="24"/>
          <w:szCs w:val="24"/>
        </w:rPr>
        <w:t>(5)</w:t>
      </w:r>
      <w:r w:rsidRPr="00745CF3">
        <w:rPr>
          <w:rFonts w:ascii="ＭＳ 明朝" w:hAnsi="ＭＳ 明朝" w:cs="ＭＳ 明朝" w:hint="eastAsia"/>
          <w:sz w:val="24"/>
          <w:szCs w:val="24"/>
        </w:rPr>
        <w:t xml:space="preserve">　名誉会員　　　　　　　　　　　</w:t>
      </w:r>
      <w:r w:rsidRPr="00745CF3">
        <w:rPr>
          <w:rFonts w:ascii="ＭＳ 明朝" w:hAnsi="ＭＳ 明朝" w:cs="ＭＳ 明朝"/>
          <w:sz w:val="24"/>
          <w:szCs w:val="24"/>
        </w:rPr>
        <w:t xml:space="preserve"> </w:t>
      </w:r>
      <w:r w:rsidRPr="00745CF3">
        <w:rPr>
          <w:rFonts w:ascii="ＭＳ 明朝" w:hAnsi="ＭＳ 明朝" w:cs="ＭＳ 明朝" w:hint="eastAsia"/>
          <w:sz w:val="24"/>
          <w:szCs w:val="24"/>
        </w:rPr>
        <w:t xml:space="preserve">免除　　</w:t>
      </w:r>
    </w:p>
    <w:p w14:paraId="6F0A743A" w14:textId="4A166A5F" w:rsidR="00C31F29" w:rsidRDefault="003D4675" w:rsidP="003D4675">
      <w:pPr>
        <w:ind w:left="265" w:hangingChars="100" w:hanging="265"/>
        <w:rPr>
          <w:rFonts w:ascii="ＭＳ 明朝" w:hAnsi="ＭＳ 明朝" w:cs="ＭＳ 明朝"/>
          <w:sz w:val="24"/>
          <w:szCs w:val="24"/>
        </w:rPr>
      </w:pPr>
      <w:r w:rsidRPr="003D4675">
        <w:rPr>
          <w:rFonts w:ascii="ＭＳ 明朝" w:hAnsi="ＭＳ 明朝" w:cs="ＭＳ 明朝" w:hint="eastAsia"/>
          <w:sz w:val="24"/>
          <w:szCs w:val="24"/>
        </w:rPr>
        <w:t xml:space="preserve">２　</w:t>
      </w:r>
      <w:r w:rsidR="00C31F29">
        <w:rPr>
          <w:rFonts w:ascii="ＭＳ 明朝" w:hAnsi="ＭＳ 明朝" w:cs="ＭＳ 明朝" w:hint="eastAsia"/>
          <w:sz w:val="24"/>
          <w:szCs w:val="24"/>
        </w:rPr>
        <w:t>次のいずれかに該当する者は当該年度の会費を</w:t>
      </w:r>
      <w:r w:rsidR="00CE4DA8">
        <w:rPr>
          <w:rFonts w:ascii="ＭＳ 明朝" w:hAnsi="ＭＳ 明朝" w:cs="ＭＳ 明朝" w:hint="eastAsia"/>
          <w:sz w:val="24"/>
          <w:szCs w:val="24"/>
        </w:rPr>
        <w:t>免除</w:t>
      </w:r>
      <w:r w:rsidR="00C31F29">
        <w:rPr>
          <w:rFonts w:ascii="ＭＳ 明朝" w:hAnsi="ＭＳ 明朝" w:cs="ＭＳ 明朝" w:hint="eastAsia"/>
          <w:sz w:val="24"/>
          <w:szCs w:val="24"/>
        </w:rPr>
        <w:t>する。</w:t>
      </w:r>
    </w:p>
    <w:p w14:paraId="50867087" w14:textId="73F45C9E" w:rsidR="003D4675" w:rsidRPr="003D4675" w:rsidRDefault="0047376D" w:rsidP="00C31F29">
      <w:pPr>
        <w:numPr>
          <w:ilvl w:val="0"/>
          <w:numId w:val="1"/>
        </w:numPr>
        <w:rPr>
          <w:rFonts w:ascii="ＭＳ 明朝" w:cs="Times New Roman"/>
          <w:sz w:val="24"/>
          <w:szCs w:val="24"/>
        </w:rPr>
      </w:pPr>
      <w:r>
        <w:rPr>
          <w:rFonts w:ascii="ＭＳ 明朝" w:cs="Times New Roman"/>
          <w:noProof/>
          <w:sz w:val="24"/>
          <w:szCs w:val="24"/>
        </w:rPr>
        <w:pict w14:anchorId="0F5FD5EA">
          <v:shape id="_x0000_s1028" type="#_x0000_t202" style="position:absolute;left:0;text-align:left;margin-left:483.2pt;margin-top:24.4pt;width:32.75pt;height:24.6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weight="0">
            <v:textbox style="mso-next-textbox:#_x0000_s1028;mso-fit-shape-to-text:t">
              <w:txbxContent>
                <w:p w14:paraId="2A66140B" w14:textId="5B87200C" w:rsidR="00AA420B" w:rsidRDefault="00AA420B" w:rsidP="00AA420B">
                  <w:r>
                    <w:rPr>
                      <w:rFonts w:hint="eastAsia"/>
                    </w:rPr>
                    <w:t>△</w:t>
                  </w:r>
                  <w:r w:rsidR="0047376D">
                    <w:rPr>
                      <w:rFonts w:hint="eastAsia"/>
                    </w:rPr>
                    <w:t>0</w:t>
                  </w:r>
                </w:p>
              </w:txbxContent>
            </v:textbox>
            <w10:wrap type="square"/>
          </v:shape>
        </w:pict>
      </w:r>
      <w:r w:rsidR="00C31F29">
        <w:rPr>
          <w:rFonts w:ascii="ＭＳ 明朝" w:hAnsi="ＭＳ 明朝" w:cs="ＭＳ 明朝" w:hint="eastAsia"/>
          <w:sz w:val="24"/>
          <w:szCs w:val="24"/>
        </w:rPr>
        <w:t>当該年度に２段申請及び</w:t>
      </w:r>
      <w:r w:rsidR="003D4675" w:rsidRPr="003D4675">
        <w:rPr>
          <w:rFonts w:ascii="ＭＳ 明朝" w:hAnsi="ＭＳ 明朝" w:cs="ＭＳ 明朝" w:hint="eastAsia"/>
          <w:sz w:val="24"/>
          <w:szCs w:val="24"/>
        </w:rPr>
        <w:t>Ｃ級登録</w:t>
      </w:r>
      <w:r w:rsidR="00C31F29">
        <w:rPr>
          <w:rFonts w:ascii="ＭＳ 明朝" w:hAnsi="ＭＳ 明朝" w:cs="ＭＳ 明朝" w:hint="eastAsia"/>
          <w:sz w:val="24"/>
          <w:szCs w:val="24"/>
        </w:rPr>
        <w:t>を</w:t>
      </w:r>
      <w:r w:rsidR="003D4675" w:rsidRPr="003D4675">
        <w:rPr>
          <w:rFonts w:ascii="ＭＳ 明朝" w:hAnsi="ＭＳ 明朝" w:cs="ＭＳ 明朝" w:hint="eastAsia"/>
          <w:sz w:val="24"/>
          <w:szCs w:val="24"/>
        </w:rPr>
        <w:t>し</w:t>
      </w:r>
      <w:r w:rsidR="00C31F29">
        <w:rPr>
          <w:rFonts w:ascii="ＭＳ 明朝" w:hAnsi="ＭＳ 明朝" w:cs="ＭＳ 明朝" w:hint="eastAsia"/>
          <w:sz w:val="24"/>
          <w:szCs w:val="24"/>
        </w:rPr>
        <w:t>、</w:t>
      </w:r>
      <w:r w:rsidR="003D4675" w:rsidRPr="003D4675">
        <w:rPr>
          <w:rFonts w:ascii="ＭＳ 明朝" w:hAnsi="ＭＳ 明朝" w:cs="ＭＳ 明朝" w:hint="eastAsia"/>
          <w:sz w:val="24"/>
          <w:szCs w:val="24"/>
        </w:rPr>
        <w:t>初めて本協会の正会員または准会員</w:t>
      </w:r>
      <w:r w:rsidR="00C31F29">
        <w:rPr>
          <w:rFonts w:ascii="ＭＳ 明朝" w:hAnsi="ＭＳ 明朝" w:cs="ＭＳ 明朝" w:hint="eastAsia"/>
          <w:sz w:val="24"/>
          <w:szCs w:val="24"/>
        </w:rPr>
        <w:t>となる者</w:t>
      </w:r>
    </w:p>
    <w:p w14:paraId="5097C6C1" w14:textId="3F78947C" w:rsidR="003D4675" w:rsidRDefault="00C31F29" w:rsidP="00C31F29">
      <w:pPr>
        <w:numPr>
          <w:ilvl w:val="0"/>
          <w:numId w:val="1"/>
        </w:numPr>
        <w:rPr>
          <w:rFonts w:ascii="ＭＳ 明朝" w:hAnsi="ＭＳ 明朝" w:cs="ＭＳ 明朝"/>
          <w:sz w:val="24"/>
          <w:szCs w:val="24"/>
        </w:rPr>
      </w:pPr>
      <w:r>
        <w:rPr>
          <w:rFonts w:ascii="ＭＳ 明朝" w:hAnsi="ＭＳ 明朝" w:cs="ＭＳ 明朝" w:hint="eastAsia"/>
          <w:sz w:val="24"/>
          <w:szCs w:val="24"/>
        </w:rPr>
        <w:t>当該年度に</w:t>
      </w:r>
      <w:r w:rsidR="003D4675" w:rsidRPr="003D4675">
        <w:rPr>
          <w:rFonts w:ascii="ＭＳ 明朝" w:hAnsi="ＭＳ 明朝" w:cs="ＭＳ 明朝" w:hint="eastAsia"/>
          <w:sz w:val="24"/>
          <w:szCs w:val="24"/>
        </w:rPr>
        <w:t>初段申請</w:t>
      </w:r>
      <w:r>
        <w:rPr>
          <w:rFonts w:ascii="ＭＳ 明朝" w:hAnsi="ＭＳ 明朝" w:cs="ＭＳ 明朝" w:hint="eastAsia"/>
          <w:sz w:val="24"/>
          <w:szCs w:val="24"/>
        </w:rPr>
        <w:t>及び</w:t>
      </w:r>
      <w:r w:rsidR="003D4675" w:rsidRPr="003D4675">
        <w:rPr>
          <w:rFonts w:ascii="ＭＳ 明朝" w:hAnsi="ＭＳ 明朝" w:cs="ＭＳ 明朝" w:hint="eastAsia"/>
          <w:sz w:val="24"/>
          <w:szCs w:val="24"/>
        </w:rPr>
        <w:t>Ｄ級登録</w:t>
      </w:r>
      <w:r>
        <w:rPr>
          <w:rFonts w:ascii="ＭＳ 明朝" w:hAnsi="ＭＳ 明朝" w:cs="ＭＳ 明朝" w:hint="eastAsia"/>
          <w:sz w:val="24"/>
          <w:szCs w:val="24"/>
        </w:rPr>
        <w:t>をし、初めて本協会の</w:t>
      </w:r>
      <w:r w:rsidR="003D4675" w:rsidRPr="003D4675">
        <w:rPr>
          <w:rFonts w:ascii="ＭＳ 明朝" w:hAnsi="ＭＳ 明朝" w:cs="ＭＳ 明朝" w:hint="eastAsia"/>
          <w:sz w:val="24"/>
          <w:szCs w:val="24"/>
        </w:rPr>
        <w:t>正会員または准</w:t>
      </w:r>
      <w:r w:rsidR="0047376D">
        <w:rPr>
          <w:rFonts w:ascii="ＭＳ 明朝" w:hAnsi="ＭＳ 明朝" w:cs="ＭＳ 明朝" w:hint="eastAsia"/>
          <w:noProof/>
          <w:sz w:val="24"/>
          <w:szCs w:val="24"/>
        </w:rPr>
        <w:lastRenderedPageBreak/>
        <w:pict w14:anchorId="0F5FD5EA">
          <v:shape id="_x0000_s1033" type="#_x0000_t202" style="position:absolute;left:0;text-align:left;margin-left:481.95pt;margin-top:16.6pt;width:32.75pt;height:24.6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strokeweight="0">
            <v:textbox style="mso-next-textbox:#_x0000_s1033;mso-fit-shape-to-text:t">
              <w:txbxContent>
                <w:p w14:paraId="014A1CD5" w14:textId="64265F6F" w:rsidR="0047376D" w:rsidRDefault="0047376D" w:rsidP="0047376D">
                  <w:r>
                    <w:rPr>
                      <w:rFonts w:hint="eastAsia"/>
                    </w:rPr>
                    <w:t>△</w:t>
                  </w:r>
                  <w:r>
                    <w:rPr>
                      <w:rFonts w:hint="eastAsia"/>
                    </w:rPr>
                    <w:t>1</w:t>
                  </w:r>
                </w:p>
              </w:txbxContent>
            </v:textbox>
            <w10:wrap type="square"/>
          </v:shape>
        </w:pict>
      </w:r>
      <w:r w:rsidR="003D4675" w:rsidRPr="003D4675">
        <w:rPr>
          <w:rFonts w:ascii="ＭＳ 明朝" w:hAnsi="ＭＳ 明朝" w:cs="ＭＳ 明朝" w:hint="eastAsia"/>
          <w:sz w:val="24"/>
          <w:szCs w:val="24"/>
        </w:rPr>
        <w:t>会員と</w:t>
      </w:r>
      <w:r>
        <w:rPr>
          <w:rFonts w:ascii="ＭＳ 明朝" w:hAnsi="ＭＳ 明朝" w:cs="ＭＳ 明朝" w:hint="eastAsia"/>
          <w:sz w:val="24"/>
          <w:szCs w:val="24"/>
        </w:rPr>
        <w:t>なる者</w:t>
      </w:r>
    </w:p>
    <w:p w14:paraId="69B0C08A" w14:textId="726E1B5A" w:rsidR="00647AE4" w:rsidRPr="003D4675" w:rsidRDefault="00647AE4" w:rsidP="003D4675">
      <w:pPr>
        <w:ind w:left="265" w:hangingChars="100" w:hanging="265"/>
        <w:rPr>
          <w:rFonts w:ascii="ＭＳ 明朝" w:cs="Times New Roman"/>
          <w:sz w:val="24"/>
          <w:szCs w:val="24"/>
        </w:rPr>
      </w:pPr>
      <w:r w:rsidRPr="003D4675">
        <w:rPr>
          <w:rFonts w:ascii="ＭＳ 明朝" w:hAnsi="ＭＳ 明朝" w:cs="ＭＳ 明朝" w:hint="eastAsia"/>
          <w:sz w:val="24"/>
          <w:szCs w:val="24"/>
        </w:rPr>
        <w:t>３　５段以下の</w:t>
      </w:r>
      <w:r w:rsidR="00C72426">
        <w:rPr>
          <w:rFonts w:ascii="ＭＳ 明朝" w:hAnsi="ＭＳ 明朝" w:cs="ＭＳ 明朝" w:hint="eastAsia"/>
          <w:sz w:val="24"/>
          <w:szCs w:val="24"/>
        </w:rPr>
        <w:t>正会員</w:t>
      </w:r>
      <w:r w:rsidRPr="003D4675">
        <w:rPr>
          <w:rFonts w:ascii="ＭＳ 明朝" w:hAnsi="ＭＳ 明朝" w:cs="ＭＳ 明朝" w:hint="eastAsia"/>
          <w:sz w:val="24"/>
          <w:szCs w:val="24"/>
        </w:rPr>
        <w:t>の会費は、当分の間</w:t>
      </w:r>
      <w:r w:rsidRPr="003D4675">
        <w:rPr>
          <w:rFonts w:ascii="ＭＳ 明朝" w:hAnsi="ＭＳ 明朝" w:cs="ＭＳ 明朝"/>
          <w:sz w:val="24"/>
          <w:szCs w:val="24"/>
        </w:rPr>
        <w:t>5.000</w:t>
      </w:r>
      <w:r w:rsidRPr="003D4675">
        <w:rPr>
          <w:rFonts w:ascii="ＭＳ 明朝" w:hAnsi="ＭＳ 明朝" w:cs="ＭＳ 明朝" w:hint="eastAsia"/>
          <w:sz w:val="24"/>
          <w:szCs w:val="24"/>
        </w:rPr>
        <w:t>円に割り引くものとする。</w:t>
      </w:r>
    </w:p>
    <w:p w14:paraId="3CD75396" w14:textId="77777777" w:rsidR="00647AE4" w:rsidRPr="007F39DC" w:rsidRDefault="00647AE4" w:rsidP="003D4675">
      <w:pPr>
        <w:ind w:left="266" w:hangingChars="100" w:hanging="266"/>
        <w:rPr>
          <w:rFonts w:ascii="ＭＳ 明朝" w:cs="Times New Roman"/>
          <w:b/>
          <w:bCs/>
          <w:sz w:val="24"/>
          <w:szCs w:val="24"/>
        </w:rPr>
      </w:pPr>
    </w:p>
    <w:p w14:paraId="2BAE7916"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w:t>
      </w:r>
      <w:r>
        <w:rPr>
          <w:rFonts w:ascii="ＭＳ 明朝" w:hAnsi="ＭＳ 明朝" w:cs="ＭＳ 明朝" w:hint="eastAsia"/>
          <w:sz w:val="24"/>
          <w:szCs w:val="24"/>
        </w:rPr>
        <w:t>会費の納入</w:t>
      </w:r>
      <w:r w:rsidRPr="007F39DC">
        <w:rPr>
          <w:rFonts w:ascii="ＭＳ 明朝" w:hAnsi="ＭＳ 明朝" w:cs="ＭＳ 明朝" w:hint="eastAsia"/>
          <w:sz w:val="24"/>
          <w:szCs w:val="24"/>
        </w:rPr>
        <w:t>）</w:t>
      </w:r>
    </w:p>
    <w:p w14:paraId="5F68016E" w14:textId="797C1EA8"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 xml:space="preserve">第６条　</w:t>
      </w:r>
      <w:r>
        <w:rPr>
          <w:rFonts w:ascii="ＭＳ 明朝" w:hAnsi="ＭＳ 明朝" w:cs="ＭＳ 明朝" w:hint="eastAsia"/>
          <w:sz w:val="24"/>
          <w:szCs w:val="24"/>
        </w:rPr>
        <w:t>名誉会員を除く本協会の会員</w:t>
      </w:r>
      <w:r w:rsidRPr="007F39DC">
        <w:rPr>
          <w:rFonts w:ascii="ＭＳ 明朝" w:hAnsi="ＭＳ 明朝" w:cs="ＭＳ 明朝" w:hint="eastAsia"/>
          <w:sz w:val="24"/>
          <w:szCs w:val="24"/>
        </w:rPr>
        <w:t>は、当該事業年度の会費を</w:t>
      </w:r>
      <w:r w:rsidR="00E43BAC">
        <w:rPr>
          <w:rFonts w:ascii="ＭＳ 明朝" w:hAnsi="ＭＳ 明朝" w:cs="ＭＳ 明朝" w:hint="eastAsia"/>
          <w:sz w:val="24"/>
          <w:szCs w:val="24"/>
        </w:rPr>
        <w:t>毎年4月30日</w:t>
      </w:r>
      <w:r w:rsidRPr="007F39DC">
        <w:rPr>
          <w:rFonts w:ascii="ＭＳ 明朝" w:hAnsi="ＭＳ 明朝" w:cs="ＭＳ 明朝" w:hint="eastAsia"/>
          <w:sz w:val="24"/>
          <w:szCs w:val="24"/>
        </w:rPr>
        <w:t>までに、直接又は登録会を通じて、本協会に納入しなければならない。</w:t>
      </w:r>
    </w:p>
    <w:p w14:paraId="340BBAE5"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 xml:space="preserve">２　</w:t>
      </w:r>
      <w:r>
        <w:rPr>
          <w:rFonts w:ascii="ＭＳ 明朝" w:hAnsi="ＭＳ 明朝" w:cs="ＭＳ 明朝" w:hint="eastAsia"/>
          <w:sz w:val="24"/>
          <w:szCs w:val="24"/>
        </w:rPr>
        <w:t>年度途中の入会者は、前条２項の対象者を除き、当該事業年度の会費を入会時に納入しなければならない。</w:t>
      </w:r>
    </w:p>
    <w:p w14:paraId="410DA62D" w14:textId="2074E4C1" w:rsidR="00647AE4" w:rsidRPr="007F39DC" w:rsidRDefault="00647AE4" w:rsidP="003D4675">
      <w:pPr>
        <w:ind w:left="265" w:hangingChars="100" w:hanging="265"/>
        <w:rPr>
          <w:rFonts w:ascii="ＭＳ 明朝" w:cs="Times New Roman"/>
          <w:sz w:val="24"/>
          <w:szCs w:val="24"/>
        </w:rPr>
      </w:pPr>
    </w:p>
    <w:p w14:paraId="43ACF506"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（退会の手続）</w:t>
      </w:r>
    </w:p>
    <w:p w14:paraId="5D40B780"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第７条　会員が本協会を退会しようとする場合は、退会届を直接又は登録会を通じて本協会に提出しなければならない。退会届の様式は別表３とする。</w:t>
      </w:r>
    </w:p>
    <w:p w14:paraId="16CC9EEA" w14:textId="77777777" w:rsidR="00647AE4" w:rsidRPr="007F39DC" w:rsidRDefault="00647AE4" w:rsidP="003D4675">
      <w:pPr>
        <w:ind w:left="265" w:hangingChars="100" w:hanging="265"/>
        <w:rPr>
          <w:rFonts w:ascii="ＭＳ 明朝" w:cs="Times New Roman"/>
          <w:sz w:val="24"/>
          <w:szCs w:val="24"/>
        </w:rPr>
      </w:pPr>
    </w:p>
    <w:p w14:paraId="42F942AF"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（除名の手続）</w:t>
      </w:r>
    </w:p>
    <w:p w14:paraId="6F801EF2"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第８条　会員が定款第１０条に該当し、本協会がこれを除名しようとするときは、その会員にあらかじめ通知するとともに当該会員の除名の決議を行う総会において決議前に弁明の機会を与える。</w:t>
      </w:r>
    </w:p>
    <w:p w14:paraId="21300EEB" w14:textId="77777777" w:rsidR="00647AE4" w:rsidRPr="007F39DC" w:rsidRDefault="00647AE4" w:rsidP="00234F5C">
      <w:pPr>
        <w:rPr>
          <w:rFonts w:ascii="ＭＳ 明朝" w:cs="Times New Roman"/>
          <w:sz w:val="24"/>
          <w:szCs w:val="24"/>
        </w:rPr>
      </w:pPr>
    </w:p>
    <w:p w14:paraId="4BB92184" w14:textId="77777777" w:rsidR="00647AE4" w:rsidRPr="007F39DC" w:rsidRDefault="00647AE4" w:rsidP="00CA7B37">
      <w:pPr>
        <w:rPr>
          <w:rFonts w:ascii="ＭＳ 明朝" w:cs="Times New Roman"/>
          <w:sz w:val="24"/>
          <w:szCs w:val="24"/>
        </w:rPr>
      </w:pPr>
      <w:r w:rsidRPr="007F39DC">
        <w:rPr>
          <w:rFonts w:ascii="ＭＳ 明朝" w:hAnsi="ＭＳ 明朝" w:cs="ＭＳ 明朝" w:hint="eastAsia"/>
          <w:sz w:val="24"/>
          <w:szCs w:val="24"/>
        </w:rPr>
        <w:t>（規程の改廃）</w:t>
      </w:r>
    </w:p>
    <w:p w14:paraId="18479E1F"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第９条　この規程は、理事会での決議を経て、改廃することができる。</w:t>
      </w:r>
    </w:p>
    <w:p w14:paraId="0E89C496" w14:textId="7F13ADBC" w:rsidR="00647AE4" w:rsidRPr="007F39DC" w:rsidRDefault="00647AE4" w:rsidP="003D4675">
      <w:pPr>
        <w:ind w:left="265" w:hangingChars="100" w:hanging="265"/>
        <w:rPr>
          <w:rFonts w:ascii="ＭＳ 明朝" w:cs="Times New Roman"/>
          <w:sz w:val="24"/>
          <w:szCs w:val="24"/>
        </w:rPr>
      </w:pPr>
    </w:p>
    <w:p w14:paraId="5647603E" w14:textId="448A4695"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（補</w:t>
      </w:r>
      <w:r>
        <w:rPr>
          <w:rFonts w:ascii="ＭＳ 明朝" w:hAnsi="ＭＳ 明朝" w:cs="ＭＳ 明朝" w:hint="eastAsia"/>
          <w:sz w:val="24"/>
          <w:szCs w:val="24"/>
        </w:rPr>
        <w:t xml:space="preserve">　</w:t>
      </w:r>
      <w:r w:rsidRPr="007F39DC">
        <w:rPr>
          <w:rFonts w:ascii="ＭＳ 明朝" w:hAnsi="ＭＳ 明朝" w:cs="ＭＳ 明朝" w:hint="eastAsia"/>
          <w:sz w:val="24"/>
          <w:szCs w:val="24"/>
        </w:rPr>
        <w:t>則）</w:t>
      </w:r>
    </w:p>
    <w:p w14:paraId="0B441BBE"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第１０条　この規程に定めるもののほか、本協会の会員に関する必要な事項は、理事会の同意を得て、会長が別に定める。</w:t>
      </w:r>
    </w:p>
    <w:p w14:paraId="4EE90D1B" w14:textId="77777777" w:rsidR="00647AE4" w:rsidRPr="007F39DC" w:rsidRDefault="00647AE4" w:rsidP="003D4675">
      <w:pPr>
        <w:ind w:left="265" w:hangingChars="100" w:hanging="265"/>
        <w:rPr>
          <w:rFonts w:ascii="ＭＳ 明朝" w:cs="Times New Roman"/>
          <w:sz w:val="24"/>
          <w:szCs w:val="24"/>
        </w:rPr>
      </w:pPr>
    </w:p>
    <w:p w14:paraId="5DA8B0C7" w14:textId="77777777" w:rsidR="00647AE4" w:rsidRPr="007F39DC" w:rsidRDefault="00647AE4" w:rsidP="003D4675">
      <w:pPr>
        <w:ind w:left="265" w:hangingChars="100" w:hanging="265"/>
        <w:rPr>
          <w:rFonts w:ascii="ＭＳ 明朝" w:cs="Times New Roman"/>
          <w:sz w:val="24"/>
          <w:szCs w:val="24"/>
        </w:rPr>
      </w:pPr>
      <w:r w:rsidRPr="007F39DC">
        <w:rPr>
          <w:rFonts w:ascii="ＭＳ 明朝" w:hAnsi="ＭＳ 明朝" w:cs="ＭＳ 明朝" w:hint="eastAsia"/>
          <w:sz w:val="24"/>
          <w:szCs w:val="24"/>
        </w:rPr>
        <w:t>附　則</w:t>
      </w:r>
    </w:p>
    <w:p w14:paraId="2B92B8AE" w14:textId="77777777" w:rsidR="00647AE4" w:rsidRDefault="003D4675" w:rsidP="003D4675">
      <w:pPr>
        <w:ind w:leftChars="100" w:left="500" w:hangingChars="100" w:hanging="265"/>
        <w:rPr>
          <w:rFonts w:ascii="ＭＳ 明朝" w:hAnsi="ＭＳ 明朝" w:cs="ＭＳ 明朝"/>
          <w:sz w:val="24"/>
          <w:szCs w:val="24"/>
        </w:rPr>
      </w:pPr>
      <w:r>
        <w:rPr>
          <w:rFonts w:ascii="ＭＳ 明朝" w:hAnsi="ＭＳ 明朝" w:cs="ＭＳ 明朝" w:hint="eastAsia"/>
          <w:sz w:val="24"/>
          <w:szCs w:val="24"/>
        </w:rPr>
        <w:t>１．</w:t>
      </w:r>
      <w:r w:rsidR="00647AE4" w:rsidRPr="007F39DC">
        <w:rPr>
          <w:rFonts w:ascii="ＭＳ 明朝" w:hAnsi="ＭＳ 明朝" w:cs="ＭＳ 明朝" w:hint="eastAsia"/>
          <w:sz w:val="24"/>
          <w:szCs w:val="24"/>
        </w:rPr>
        <w:t>この規程は、</w:t>
      </w:r>
      <w:r w:rsidR="00647AE4" w:rsidRPr="00482AF9">
        <w:rPr>
          <w:rFonts w:ascii="ＭＳ 明朝" w:hAnsi="ＭＳ 明朝" w:cs="ＭＳ 明朝" w:hint="eastAsia"/>
          <w:sz w:val="24"/>
          <w:szCs w:val="24"/>
        </w:rPr>
        <w:t>一般社団法人及び一般財団法人に関する法律及び公益社団法人及び公益財団法人の認定等に関する法律の施行に伴う関係法律の整備等に関する法律第１２１条第１項において読み替えて準用する同法第１０６条第１項に定める一般法人の設立の登記の日から施行する。</w:t>
      </w:r>
    </w:p>
    <w:p w14:paraId="36C3C4C0" w14:textId="42719C45" w:rsidR="003D4675" w:rsidRDefault="003D4675" w:rsidP="003D4675">
      <w:pPr>
        <w:rPr>
          <w:rFonts w:ascii="ＭＳ 明朝" w:hAnsi="ＭＳ 明朝" w:cs="ＭＳ 明朝"/>
          <w:sz w:val="24"/>
          <w:szCs w:val="24"/>
        </w:rPr>
      </w:pPr>
      <w:r>
        <w:rPr>
          <w:rFonts w:ascii="ＭＳ 明朝" w:cs="Times New Roman" w:hint="eastAsia"/>
          <w:sz w:val="24"/>
          <w:szCs w:val="24"/>
        </w:rPr>
        <w:t xml:space="preserve">　２</w:t>
      </w:r>
      <w:r w:rsidR="00E20E02">
        <w:rPr>
          <w:rFonts w:ascii="ＭＳ 明朝" w:cs="Times New Roman" w:hint="eastAsia"/>
          <w:sz w:val="24"/>
          <w:szCs w:val="24"/>
        </w:rPr>
        <w:t>．</w:t>
      </w:r>
      <w:r w:rsidR="00E20E02">
        <w:rPr>
          <w:rFonts w:ascii="ＭＳ 明朝" w:hAnsi="ＭＳ 明朝" w:cs="ＭＳ 明朝" w:hint="eastAsia"/>
          <w:sz w:val="24"/>
          <w:szCs w:val="24"/>
        </w:rPr>
        <w:t>この規程は、２０２０年４月１日から改定施行する（改定箇所：△</w:t>
      </w:r>
      <w:r w:rsidR="00C72426">
        <w:rPr>
          <w:rFonts w:ascii="ＭＳ 明朝" w:hAnsi="ＭＳ 明朝" w:cs="ＭＳ 明朝" w:hint="eastAsia"/>
          <w:sz w:val="24"/>
          <w:szCs w:val="24"/>
        </w:rPr>
        <w:t>0</w:t>
      </w:r>
      <w:r w:rsidR="00E20E02">
        <w:rPr>
          <w:rFonts w:ascii="ＭＳ 明朝" w:hAnsi="ＭＳ 明朝" w:cs="ＭＳ 明朝" w:hint="eastAsia"/>
          <w:sz w:val="24"/>
          <w:szCs w:val="24"/>
        </w:rPr>
        <w:t>印）</w:t>
      </w:r>
    </w:p>
    <w:p w14:paraId="1AA44359" w14:textId="3E1C36F6" w:rsidR="00C72426" w:rsidRPr="00C72426" w:rsidRDefault="00C72426" w:rsidP="003D4675">
      <w:pPr>
        <w:rPr>
          <w:rFonts w:ascii="ＭＳ 明朝" w:cs="Times New Roman"/>
          <w:sz w:val="24"/>
          <w:szCs w:val="24"/>
        </w:rPr>
      </w:pPr>
      <w:r>
        <w:rPr>
          <w:rFonts w:ascii="ＭＳ 明朝" w:hAnsi="ＭＳ 明朝" w:cs="ＭＳ 明朝" w:hint="eastAsia"/>
          <w:sz w:val="24"/>
          <w:szCs w:val="24"/>
        </w:rPr>
        <w:t xml:space="preserve">　３．この規程は、２０２１年４月１日から改定施行する（改定箇所：△1印）</w:t>
      </w:r>
    </w:p>
    <w:sectPr w:rsidR="00C72426" w:rsidRPr="00C72426" w:rsidSect="003579D8">
      <w:pgSz w:w="11906" w:h="16838" w:code="9"/>
      <w:pgMar w:top="1418" w:right="1134" w:bottom="1134" w:left="1134" w:header="851" w:footer="992" w:gutter="0"/>
      <w:cols w:space="425"/>
      <w:docGrid w:type="linesAndChars" w:linePitch="348"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D5E5" w14:textId="77777777" w:rsidR="00647AE4" w:rsidRDefault="00647AE4" w:rsidP="00B765DD">
      <w:pPr>
        <w:rPr>
          <w:rFonts w:cs="Times New Roman"/>
        </w:rPr>
      </w:pPr>
      <w:r>
        <w:rPr>
          <w:rFonts w:cs="Times New Roman"/>
        </w:rPr>
        <w:separator/>
      </w:r>
    </w:p>
  </w:endnote>
  <w:endnote w:type="continuationSeparator" w:id="0">
    <w:p w14:paraId="4080F248" w14:textId="77777777" w:rsidR="00647AE4" w:rsidRDefault="00647AE4" w:rsidP="00B765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E3584" w14:textId="77777777" w:rsidR="00647AE4" w:rsidRDefault="00647AE4" w:rsidP="00B765DD">
      <w:pPr>
        <w:rPr>
          <w:rFonts w:cs="Times New Roman"/>
        </w:rPr>
      </w:pPr>
      <w:r>
        <w:rPr>
          <w:rFonts w:cs="Times New Roman"/>
        </w:rPr>
        <w:separator/>
      </w:r>
    </w:p>
  </w:footnote>
  <w:footnote w:type="continuationSeparator" w:id="0">
    <w:p w14:paraId="600D0BD5" w14:textId="77777777" w:rsidR="00647AE4" w:rsidRDefault="00647AE4" w:rsidP="00B765D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7904"/>
    <w:multiLevelType w:val="hybridMultilevel"/>
    <w:tmpl w:val="E392DF1A"/>
    <w:lvl w:ilvl="0" w:tplc="8EACF23E">
      <w:start w:val="1"/>
      <w:numFmt w:val="decimal"/>
      <w:lvlText w:val="(%1)"/>
      <w:lvlJc w:val="left"/>
      <w:pPr>
        <w:ind w:left="955" w:hanging="720"/>
      </w:pPr>
      <w:rPr>
        <w:rFonts w:hAnsi="ＭＳ 明朝" w:cs="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840"/>
  <w:doNotHyphenateCaps/>
  <w:drawingGridHorizontalSpacing w:val="235"/>
  <w:drawingGridVerticalSpacing w:val="174"/>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A6152"/>
    <w:rsid w:val="0004346B"/>
    <w:rsid w:val="000632DC"/>
    <w:rsid w:val="000A0B84"/>
    <w:rsid w:val="000A2346"/>
    <w:rsid w:val="00114148"/>
    <w:rsid w:val="001214B5"/>
    <w:rsid w:val="0014177C"/>
    <w:rsid w:val="00153D27"/>
    <w:rsid w:val="00194090"/>
    <w:rsid w:val="00234F5C"/>
    <w:rsid w:val="0028688C"/>
    <w:rsid w:val="002B10E7"/>
    <w:rsid w:val="002B667C"/>
    <w:rsid w:val="002B6D9E"/>
    <w:rsid w:val="00303AF7"/>
    <w:rsid w:val="00325C5C"/>
    <w:rsid w:val="003579D8"/>
    <w:rsid w:val="003D2DD1"/>
    <w:rsid w:val="003D4675"/>
    <w:rsid w:val="00422CC4"/>
    <w:rsid w:val="004264AD"/>
    <w:rsid w:val="00463D3B"/>
    <w:rsid w:val="0047376D"/>
    <w:rsid w:val="00482AF9"/>
    <w:rsid w:val="00492A54"/>
    <w:rsid w:val="004A3D10"/>
    <w:rsid w:val="004F2295"/>
    <w:rsid w:val="00532A4F"/>
    <w:rsid w:val="00541888"/>
    <w:rsid w:val="005475FC"/>
    <w:rsid w:val="005E7DF4"/>
    <w:rsid w:val="00611C13"/>
    <w:rsid w:val="00647AE4"/>
    <w:rsid w:val="0067043B"/>
    <w:rsid w:val="006A37C5"/>
    <w:rsid w:val="006A4C58"/>
    <w:rsid w:val="006A6152"/>
    <w:rsid w:val="006B29E9"/>
    <w:rsid w:val="0070446A"/>
    <w:rsid w:val="007256EF"/>
    <w:rsid w:val="00745CF3"/>
    <w:rsid w:val="00782026"/>
    <w:rsid w:val="007C017A"/>
    <w:rsid w:val="007C29D9"/>
    <w:rsid w:val="007C7087"/>
    <w:rsid w:val="007F0456"/>
    <w:rsid w:val="007F39DC"/>
    <w:rsid w:val="00801D02"/>
    <w:rsid w:val="00806F22"/>
    <w:rsid w:val="00810183"/>
    <w:rsid w:val="0081289F"/>
    <w:rsid w:val="00830097"/>
    <w:rsid w:val="00842B70"/>
    <w:rsid w:val="00884D6B"/>
    <w:rsid w:val="008877BC"/>
    <w:rsid w:val="00896CDD"/>
    <w:rsid w:val="008F7038"/>
    <w:rsid w:val="009615F7"/>
    <w:rsid w:val="0096754F"/>
    <w:rsid w:val="009A7F2C"/>
    <w:rsid w:val="009B2AFE"/>
    <w:rsid w:val="00A4182A"/>
    <w:rsid w:val="00A525A0"/>
    <w:rsid w:val="00A65DD7"/>
    <w:rsid w:val="00A92A9A"/>
    <w:rsid w:val="00AA420B"/>
    <w:rsid w:val="00AB382E"/>
    <w:rsid w:val="00B2781C"/>
    <w:rsid w:val="00B425DC"/>
    <w:rsid w:val="00B765DD"/>
    <w:rsid w:val="00B83CDF"/>
    <w:rsid w:val="00BD58F4"/>
    <w:rsid w:val="00C31F29"/>
    <w:rsid w:val="00C72426"/>
    <w:rsid w:val="00CA7B37"/>
    <w:rsid w:val="00CD7E2B"/>
    <w:rsid w:val="00CE4DA8"/>
    <w:rsid w:val="00DB0476"/>
    <w:rsid w:val="00DB175C"/>
    <w:rsid w:val="00DD3BD6"/>
    <w:rsid w:val="00E05B98"/>
    <w:rsid w:val="00E20E02"/>
    <w:rsid w:val="00E407FC"/>
    <w:rsid w:val="00E43BAC"/>
    <w:rsid w:val="00EB1553"/>
    <w:rsid w:val="00ED2805"/>
    <w:rsid w:val="00F02905"/>
    <w:rsid w:val="00F74966"/>
    <w:rsid w:val="00FE0ABA"/>
    <w:rsid w:val="00FF542F"/>
    <w:rsid w:val="00FF7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FA9F115"/>
  <w15:docId w15:val="{520725BF-598B-4DF9-BFCD-B625BA2E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6E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65DD"/>
    <w:pPr>
      <w:tabs>
        <w:tab w:val="center" w:pos="4252"/>
        <w:tab w:val="right" w:pos="8504"/>
      </w:tabs>
      <w:snapToGrid w:val="0"/>
    </w:pPr>
  </w:style>
  <w:style w:type="character" w:customStyle="1" w:styleId="a4">
    <w:name w:val="ヘッダー (文字)"/>
    <w:basedOn w:val="a0"/>
    <w:link w:val="a3"/>
    <w:uiPriority w:val="99"/>
    <w:locked/>
    <w:rsid w:val="00B765DD"/>
  </w:style>
  <w:style w:type="paragraph" w:styleId="a5">
    <w:name w:val="footer"/>
    <w:basedOn w:val="a"/>
    <w:link w:val="a6"/>
    <w:uiPriority w:val="99"/>
    <w:rsid w:val="00B765DD"/>
    <w:pPr>
      <w:tabs>
        <w:tab w:val="center" w:pos="4252"/>
        <w:tab w:val="right" w:pos="8504"/>
      </w:tabs>
      <w:snapToGrid w:val="0"/>
    </w:pPr>
  </w:style>
  <w:style w:type="character" w:customStyle="1" w:styleId="a6">
    <w:name w:val="フッター (文字)"/>
    <w:basedOn w:val="a0"/>
    <w:link w:val="a5"/>
    <w:uiPriority w:val="99"/>
    <w:locked/>
    <w:rsid w:val="00B7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1360</Words>
  <Characters>195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一般社団法人全日本かるた協会会員規程（案）</vt:lpstr>
    </vt:vector>
  </TitlesOfParts>
  <Company>鹿児島市</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一般社団法人全日本かるた協会会員規程（案）</dc:title>
  <dc:subject/>
  <dc:creator>OWNER</dc:creator>
  <cp:keywords/>
  <dc:description/>
  <cp:lastModifiedBy> </cp:lastModifiedBy>
  <cp:revision>21</cp:revision>
  <cp:lastPrinted>2020-04-04T09:32:00Z</cp:lastPrinted>
  <dcterms:created xsi:type="dcterms:W3CDTF">2014-06-11T05:16:00Z</dcterms:created>
  <dcterms:modified xsi:type="dcterms:W3CDTF">2021-04-24T14:37:00Z</dcterms:modified>
</cp:coreProperties>
</file>